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17" w:rsidRDefault="005D465F">
      <w:pPr>
        <w:jc w:val="center"/>
      </w:pPr>
      <w:proofErr w:type="gramStart"/>
      <w:r>
        <w:rPr>
          <w:rFonts w:cs="Times New Roman"/>
          <w:bCs/>
        </w:rPr>
        <w:t>B.Sc.</w:t>
      </w:r>
      <w:proofErr w:type="gramEnd"/>
      <w:r>
        <w:rPr>
          <w:rFonts w:cs="Times New Roman"/>
          <w:bCs/>
        </w:rPr>
        <w:t xml:space="preserve">  DEGREE EXAMINATION, NOVEMBER 2017.</w:t>
      </w:r>
    </w:p>
    <w:p w:rsidR="00970417" w:rsidRDefault="005D465F">
      <w:pPr>
        <w:jc w:val="center"/>
      </w:pPr>
      <w:r>
        <w:rPr>
          <w:rFonts w:cs="Times New Roman"/>
          <w:bCs/>
        </w:rPr>
        <w:t>III Year VI Semester</w:t>
      </w:r>
    </w:p>
    <w:p w:rsidR="00970417" w:rsidRDefault="005D465F">
      <w:pPr>
        <w:jc w:val="center"/>
      </w:pPr>
      <w:r>
        <w:rPr>
          <w:rFonts w:cs="Times New Roman"/>
          <w:bCs/>
        </w:rPr>
        <w:t xml:space="preserve">Core - ELECTIVE   </w:t>
      </w:r>
      <w:proofErr w:type="gramStart"/>
      <w:r>
        <w:rPr>
          <w:rFonts w:cs="Times New Roman"/>
          <w:bCs/>
        </w:rPr>
        <w:t>-  FORMAL</w:t>
      </w:r>
      <w:proofErr w:type="gramEnd"/>
      <w:r>
        <w:rPr>
          <w:rFonts w:cs="Times New Roman"/>
          <w:bCs/>
        </w:rPr>
        <w:t xml:space="preserve"> LANGUAGES AND AUTOMATA THEORY </w:t>
      </w:r>
    </w:p>
    <w:p w:rsidR="00970417" w:rsidRDefault="00970417">
      <w:pPr>
        <w:jc w:val="center"/>
        <w:rPr>
          <w:rFonts w:cs="Times New Roman"/>
          <w:bCs/>
        </w:rPr>
      </w:pPr>
    </w:p>
    <w:p w:rsidR="00970417" w:rsidRDefault="005D465F">
      <w:proofErr w:type="gramStart"/>
      <w:r>
        <w:rPr>
          <w:rFonts w:cs="Times New Roman"/>
          <w:bCs/>
        </w:rPr>
        <w:t>Time :</w:t>
      </w:r>
      <w:proofErr w:type="gramEnd"/>
      <w:r>
        <w:rPr>
          <w:rFonts w:cs="Times New Roman"/>
          <w:bCs/>
        </w:rPr>
        <w:t xml:space="preserve"> 3 Hours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Max. </w:t>
      </w:r>
      <w:proofErr w:type="gramStart"/>
      <w:r>
        <w:rPr>
          <w:rFonts w:cs="Times New Roman"/>
          <w:bCs/>
        </w:rPr>
        <w:t>Marks :</w:t>
      </w:r>
      <w:proofErr w:type="gramEnd"/>
      <w:r>
        <w:rPr>
          <w:rFonts w:cs="Times New Roman"/>
          <w:bCs/>
        </w:rPr>
        <w:t xml:space="preserve"> 75</w:t>
      </w:r>
    </w:p>
    <w:p w:rsidR="00970417" w:rsidRDefault="005D465F">
      <w:pPr>
        <w:jc w:val="center"/>
      </w:pPr>
      <w:r>
        <w:rPr>
          <w:rFonts w:cs="Times New Roman"/>
          <w:bCs/>
        </w:rPr>
        <w:t>SECTION A – (10 × 2 = 20 marks)</w:t>
      </w:r>
    </w:p>
    <w:p w:rsidR="00970417" w:rsidRDefault="005D465F">
      <w:pPr>
        <w:jc w:val="center"/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TEN </w:t>
      </w:r>
      <w:r>
        <w:rPr>
          <w:rFonts w:cs="Times New Roman"/>
          <w:bCs/>
        </w:rPr>
        <w:t>questions</w:t>
      </w:r>
    </w:p>
    <w:p w:rsidR="00970417" w:rsidRDefault="00970417">
      <w:pPr>
        <w:sectPr w:rsidR="00970417">
          <w:headerReference w:type="default" r:id="rId7"/>
          <w:footerReference w:type="default" r:id="rId8"/>
          <w:pgSz w:w="11906" w:h="16838"/>
          <w:pgMar w:top="2245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970417" w:rsidRDefault="00970417">
      <w:pPr>
        <w:jc w:val="center"/>
        <w:rPr>
          <w:rFonts w:cs="Times New Roman"/>
          <w:bCs/>
        </w:rPr>
      </w:pP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Define a context-sensitive grammar.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Give an example for a context-free language.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Define </w:t>
      </w:r>
      <w:proofErr w:type="spellStart"/>
      <w:r>
        <w:rPr>
          <w:rFonts w:cs="Times New Roman"/>
          <w:b w:val="0"/>
          <w:bCs/>
        </w:rPr>
        <w:t>Kleene</w:t>
      </w:r>
      <w:proofErr w:type="spellEnd"/>
      <w:r>
        <w:rPr>
          <w:rFonts w:cs="Times New Roman"/>
          <w:b w:val="0"/>
          <w:bCs/>
        </w:rPr>
        <w:t xml:space="preserve"> closure of a </w:t>
      </w:r>
      <w:proofErr w:type="gramStart"/>
      <w:r>
        <w:rPr>
          <w:rFonts w:cs="Times New Roman"/>
          <w:b w:val="0"/>
          <w:bCs/>
        </w:rPr>
        <w:t xml:space="preserve">language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L</m:t>
        </m:r>
      </m:oMath>
      <w:r>
        <w:rPr>
          <w:rFonts w:cs="Times New Roman"/>
          <w:b w:val="0"/>
          <w:bCs/>
        </w:rPr>
        <w:t>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Consider the </w:t>
      </w:r>
      <w:proofErr w:type="gramStart"/>
      <w:r>
        <w:rPr>
          <w:rFonts w:cs="Times New Roman"/>
          <w:b w:val="0"/>
          <w:bCs/>
        </w:rPr>
        <w:t xml:space="preserve">grammar </w:t>
      </w:r>
      <m:oMath>
        <w:proofErr w:type="gramEnd"/>
        <m:eqArr>
          <m:eqArrPr>
            <m:ctrlPr>
              <w:rPr>
                <w:rFonts w:ascii="Cambria Math" w:hAnsi="Cambria Math"/>
              </w:rPr>
            </m:ctrlPr>
          </m:eqArr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a,b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S→aSb,S→ab,S</m:t>
                </m:r>
              </m:e>
            </m:d>
          </m:e>
          <m:e>
            <m:r>
              <m:rPr>
                <m:sty m:val="bi"/>
              </m:rPr>
              <w:rPr>
                <w:rFonts w:ascii="Cambria Math" w:hAnsi="Cambria Math"/>
              </w:rPr>
              <m:t>G=</m:t>
            </m:r>
          </m:e>
        </m:eqArr>
      </m:oMath>
      <w:r>
        <w:rPr>
          <w:rFonts w:cs="Times New Roman"/>
          <w:b w:val="0"/>
          <w:bCs/>
        </w:rPr>
        <w:t xml:space="preserve">.  Construct a derivation tree for the </w:t>
      </w:r>
      <w:proofErr w:type="gramStart"/>
      <w:r>
        <w:rPr>
          <w:rFonts w:cs="Times New Roman"/>
          <w:b w:val="0"/>
          <w:bCs/>
        </w:rPr>
        <w:t xml:space="preserve">word </w:t>
      </w:r>
      <m:oMath>
        <w:proofErr w:type="gramEnd"/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cs="Times New Roman"/>
          <w:b w:val="0"/>
          <w:bCs/>
        </w:rPr>
        <w:t>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State Chomsky normal form theorem.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When do you say that a grammar is reduced?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Define a finite automaton.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Define </w:t>
      </w:r>
      <m:oMath>
        <m:r>
          <m:rPr>
            <m:sty m:val="bi"/>
          </m:rPr>
          <w:rPr>
            <w:rFonts w:ascii="Cambria Math" w:hAnsi="Cambria Math"/>
          </w:rPr>
          <m:t>ϵ</m:t>
        </m:r>
      </m:oMath>
      <w:r>
        <w:rPr>
          <w:rFonts w:cs="Times New Roman"/>
          <w:b w:val="0"/>
          <w:bCs/>
        </w:rPr>
        <w:t xml:space="preserve">-closure of a </w:t>
      </w:r>
      <w:proofErr w:type="gramStart"/>
      <w:r>
        <w:rPr>
          <w:rFonts w:cs="Times New Roman"/>
          <w:b w:val="0"/>
          <w:bCs/>
        </w:rPr>
        <w:t xml:space="preserve">state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q</m:t>
        </m:r>
      </m:oMath>
      <w:r>
        <w:rPr>
          <w:rFonts w:cs="Times New Roman"/>
          <w:b w:val="0"/>
          <w:bCs/>
        </w:rPr>
        <w:t>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={10,1}</m:t>
        </m:r>
        <w:proofErr w:type="gramStart"/>
      </m:oMath>
      <w:r>
        <w:rPr>
          <w:rFonts w:cs="Times New Roman"/>
          <w:b w:val="0"/>
          <w:bCs/>
        </w:rPr>
        <w:t xml:space="preserve">and </w:t>
      </w:r>
      <m:oMath>
        <w:proofErr w:type="gramEnd"/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011,11</m:t>
            </m:r>
          </m:e>
        </m:d>
      </m:oMath>
      <w:r>
        <w:rPr>
          <w:rFonts w:cs="Times New Roman"/>
          <w:b w:val="0"/>
          <w:bCs/>
        </w:rPr>
        <w:t xml:space="preserve">, then find </w:t>
      </w:r>
      <m:oMath>
        <m:r>
          <m:rPr>
            <m:sty m:val="bi"/>
          </m:rPr>
          <w:rPr>
            <w:rFonts w:ascii="Cambria Math" w:hAnsi="Cambria Math"/>
          </w:rPr>
          <m:t>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i/>
                <w:position w:val="-10"/>
              </w:rPr>
              <w:object w:dxaOrig="1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6pt;height:17.25pt" o:ole="">
                  <v:imagedata r:id="rId9" o:title=""/>
                </v:shape>
                <o:OLEObject Type="Embed" ProgID="Equation.3" ShapeID="_x0000_i1030" DrawAspect="Content" ObjectID="_1569487097" r:id="rId10"/>
              </w:objec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cs="Times New Roman"/>
          <w:b w:val="0"/>
          <w:bCs/>
        </w:rPr>
        <w:t>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State Ogden’s lemma.</w:t>
      </w:r>
      <w:r>
        <w:rPr>
          <w:rFonts w:cs="Times New Roman"/>
          <w:b w:val="0"/>
          <w:bCs/>
        </w:rPr>
        <w:tab/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When do you say that a language id ambiguous?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Write regular expression for the language “set of all strings </w:t>
      </w:r>
      <w:proofErr w:type="gramStart"/>
      <w:r>
        <w:rPr>
          <w:rFonts w:cs="Times New Roman"/>
          <w:b w:val="0"/>
          <w:bCs/>
        </w:rPr>
        <w:t xml:space="preserve">of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0</m:t>
        </m:r>
      </m:oMath>
      <w:r>
        <w:rPr>
          <w:rFonts w:cs="Times New Roman"/>
          <w:b w:val="0"/>
          <w:bCs/>
        </w:rPr>
        <w:t xml:space="preserve">’s and </w:t>
      </w:r>
      <m:oMath>
        <m:r>
          <m:rPr>
            <m:sty m:val="bi"/>
          </m:rPr>
          <w:rPr>
            <w:rFonts w:ascii="Cambria Math" w:hAnsi="Cambria Math"/>
          </w:rPr>
          <m:t>1</m:t>
        </m:r>
      </m:oMath>
      <w:r>
        <w:rPr>
          <w:rFonts w:cs="Times New Roman"/>
          <w:b w:val="0"/>
          <w:bCs/>
        </w:rPr>
        <w:t xml:space="preserve">’s beginning with a 1 and not having consecutive </w:t>
      </w:r>
      <m:oMath>
        <m:r>
          <m:rPr>
            <m:sty m:val="bi"/>
          </m:rPr>
          <w:rPr>
            <w:rFonts w:ascii="Cambria Math" w:hAnsi="Cambria Math"/>
          </w:rPr>
          <m:t>0</m:t>
        </m:r>
      </m:oMath>
      <w:r>
        <w:rPr>
          <w:rFonts w:cs="Times New Roman"/>
          <w:b w:val="0"/>
          <w:bCs/>
        </w:rPr>
        <w:t>’s.</w:t>
      </w:r>
    </w:p>
    <w:p w:rsidR="00970417" w:rsidRDefault="00970417">
      <w:pPr>
        <w:spacing w:after="120" w:line="276" w:lineRule="auto"/>
        <w:jc w:val="both"/>
        <w:rPr>
          <w:rFonts w:cs="Times New Roman"/>
          <w:b w:val="0"/>
          <w:bCs/>
        </w:rPr>
      </w:pPr>
    </w:p>
    <w:p w:rsidR="00970417" w:rsidRDefault="005D465F">
      <w:pPr>
        <w:jc w:val="center"/>
      </w:pPr>
      <w:r>
        <w:rPr>
          <w:rFonts w:cs="Times New Roman"/>
          <w:bCs/>
        </w:rPr>
        <w:t>SECTION B – (5 × 5 = 25 marks)</w:t>
      </w:r>
    </w:p>
    <w:p w:rsidR="00970417" w:rsidRDefault="005D465F">
      <w:pPr>
        <w:spacing w:after="120"/>
        <w:jc w:val="center"/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FIVE </w:t>
      </w:r>
      <w:r>
        <w:rPr>
          <w:rFonts w:cs="Times New Roman"/>
          <w:bCs/>
        </w:rPr>
        <w:t>questions</w:t>
      </w:r>
    </w:p>
    <w:p w:rsidR="00970417" w:rsidRDefault="00970417">
      <w:pPr>
        <w:sectPr w:rsidR="00970417">
          <w:type w:val="continuous"/>
          <w:pgSz w:w="11906" w:h="16838"/>
          <w:pgMar w:top="2245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lastRenderedPageBreak/>
        <w:t xml:space="preserve">Find the language generated by the grammar </w:t>
      </w:r>
      <m:oMath>
        <m:r>
          <m:rPr>
            <m:sty m:val="b"/>
          </m:rPr>
          <w:rPr>
            <w:rFonts w:ascii="Cambria Math" w:hAnsi="Cambria Math" w:cs="Times New Roman"/>
          </w:rPr>
          <m:t>G=</m:t>
        </m:r>
        <m:d>
          <m:dPr>
            <m:ctrlPr>
              <w:rPr>
                <w:rFonts w:ascii="Cambria Math" w:hAnsi="Cambria Math" w:cs="Times New Roman"/>
                <w:b w:val="0"/>
                <w:bCs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b w:val="0"/>
                    <w:bCs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S,A</m:t>
                </m:r>
              </m:e>
            </m:d>
            <m:r>
              <m:rPr>
                <m:sty m:val="b"/>
              </m:rPr>
              <w:rPr>
                <w:rFonts w:ascii="Cambria Math" w:hAnsi="Cambria Math" w:cs="Times New Roman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b w:val="0"/>
                    <w:bCs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a,b</m:t>
                </m:r>
              </m:e>
            </m:d>
            <m:r>
              <m:rPr>
                <m:sty m:val="b"/>
              </m:rPr>
              <w:rPr>
                <w:rFonts w:ascii="Cambria Math" w:hAnsi="Cambria Math" w:cs="Times New Roman"/>
              </w:rPr>
              <m:t>,P,S</m:t>
            </m:r>
          </m:e>
        </m:d>
        <w:proofErr w:type="gramStart"/>
      </m:oMath>
      <w:r>
        <w:rPr>
          <w:rFonts w:cs="Times New Roman"/>
          <w:b w:val="0"/>
          <w:bCs/>
        </w:rPr>
        <w:t xml:space="preserve">where </w:t>
      </w:r>
      <m:oMath>
        <w:proofErr w:type="gramEnd"/>
        <m:r>
          <m:rPr>
            <m:sty m:val="b"/>
          </m:rPr>
          <w:rPr>
            <w:rFonts w:ascii="Cambria Math" w:hAnsi="Cambria Math" w:cs="Times New Roman"/>
          </w:rPr>
          <m:t>P=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S→aSb,S→aAb,A→bAa,A→ba</m:t>
            </m:r>
          </m:e>
        </m:d>
      </m:oMath>
      <w:r>
        <w:rPr>
          <w:rFonts w:cs="Times New Roman"/>
          <w:b w:val="0"/>
          <w:bCs/>
        </w:rPr>
        <w:t>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Show that the family of Context-free language is not closed under intersection.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Convert the context-free grammar </w:t>
      </w:r>
      <m:oMath>
        <m:r>
          <m:rPr>
            <m:sty m:val="b"/>
          </m:rPr>
          <w:rPr>
            <w:rFonts w:ascii="Cambria Math" w:hAnsi="Cambria Math" w:cs="Times New Roman"/>
          </w:rPr>
          <m:t>G=</m:t>
        </m:r>
        <m:d>
          <m:dPr>
            <m:ctrlPr>
              <w:rPr>
                <w:rFonts w:ascii="Cambria Math" w:hAnsi="Cambria Math" w:cs="Times New Roman"/>
                <w:b w:val="0"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N,T,P,S</m:t>
            </m:r>
          </m:e>
        </m:d>
      </m:oMath>
      <w:r>
        <w:rPr>
          <w:rFonts w:cs="Times New Roman"/>
          <w:b w:val="0"/>
          <w:bCs/>
        </w:rPr>
        <w:t xml:space="preserve"> where </w:t>
      </w:r>
      <m:oMath>
        <m:r>
          <m:rPr>
            <m:sty m:val="b"/>
          </m:rPr>
          <w:rPr>
            <w:rFonts w:ascii="Cambria Math" w:hAnsi="Cambria Math" w:cs="Times New Roman"/>
          </w:rPr>
          <m:t>N=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S,A</m:t>
            </m:r>
          </m:e>
        </m:d>
        <m:r>
          <m:rPr>
            <m:sty m:val="b"/>
          </m:rPr>
          <w:rPr>
            <w:rFonts w:ascii="Cambria Math" w:hAnsi="Cambria Math" w:cs="Times New Roman"/>
          </w:rPr>
          <m:t>,T=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a,b</m:t>
            </m:r>
          </m:e>
        </m:d>
      </m:oMath>
      <w:r>
        <w:rPr>
          <w:rFonts w:cs="Times New Roman"/>
          <w:b w:val="0"/>
          <w:bCs/>
        </w:rPr>
        <w:t xml:space="preserve"> and </w:t>
      </w:r>
      <m:oMath>
        <m:r>
          <m:rPr>
            <m:sty m:val="b"/>
          </m:rPr>
          <w:rPr>
            <w:rFonts w:ascii="Cambria Math" w:hAnsi="Cambria Math" w:cs="Times New Roman"/>
          </w:rPr>
          <m:t>P=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S→aSa,S→bA,A→bA,S→b,A→b</m:t>
            </m:r>
          </m:e>
        </m:d>
      </m:oMath>
      <w:r>
        <w:rPr>
          <w:rFonts w:cs="Times New Roman"/>
          <w:b w:val="0"/>
          <w:bCs/>
        </w:rPr>
        <w:t xml:space="preserve"> in </w:t>
      </w:r>
      <w:proofErr w:type="gramStart"/>
      <w:r>
        <w:rPr>
          <w:rFonts w:cs="Times New Roman"/>
          <w:b w:val="0"/>
          <w:bCs/>
        </w:rPr>
        <w:t>a an</w:t>
      </w:r>
      <w:proofErr w:type="gramEnd"/>
      <w:r>
        <w:rPr>
          <w:rFonts w:cs="Times New Roman"/>
          <w:b w:val="0"/>
          <w:bCs/>
        </w:rPr>
        <w:t xml:space="preserve"> equivalent grammar in Chomsky normal form.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Prove that a language L is accepted by some DFA </w:t>
      </w:r>
      <w:proofErr w:type="spellStart"/>
      <w:r>
        <w:rPr>
          <w:rFonts w:cs="Times New Roman"/>
          <w:b w:val="0"/>
          <w:bCs/>
        </w:rPr>
        <w:t>iff</w:t>
      </w:r>
      <w:proofErr w:type="spellEnd"/>
      <w:r>
        <w:rPr>
          <w:rFonts w:cs="Times New Roman"/>
          <w:b w:val="0"/>
          <w:bCs/>
        </w:rPr>
        <w:t xml:space="preserve"> L is accepted by some NFA.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Show that the language </w:t>
      </w:r>
      <m:oMath>
        <m:r>
          <m:rPr>
            <m:sty m:val="b"/>
          </m:rPr>
          <w:rPr>
            <w:rFonts w:ascii="Cambria Math" w:hAnsi="Cambria Math" w:cs="Times New Roman"/>
          </w:rPr>
          <m:t>L=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bCs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 w:val="0"/>
                    <w:bCs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i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 w:val="0"/>
                    <w:bCs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i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b w:val="0"/>
                    <w:bCs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i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</w:rPr>
              <m:t>∨i≥1</m:t>
            </m:r>
          </m:e>
        </m:d>
      </m:oMath>
      <w:r>
        <w:rPr>
          <w:rFonts w:cs="Times New Roman"/>
          <w:b w:val="0"/>
          <w:bCs/>
        </w:rPr>
        <w:t xml:space="preserve"> is not context-free.</w:t>
      </w:r>
    </w:p>
    <w:p w:rsidR="00970417" w:rsidRPr="005D465F" w:rsidRDefault="005D465F" w:rsidP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Given a context-free </w:t>
      </w:r>
      <w:proofErr w:type="gramStart"/>
      <w:r>
        <w:rPr>
          <w:rFonts w:cs="Times New Roman"/>
          <w:b w:val="0"/>
          <w:bCs/>
        </w:rPr>
        <w:t xml:space="preserve">grammar </w:t>
      </w:r>
      <m:oMath>
        <w:proofErr w:type="gramEnd"/>
        <m:r>
          <m:rPr>
            <m:sty m:val="b"/>
          </m:rPr>
          <w:rPr>
            <w:rFonts w:ascii="Cambria Math" w:hAnsi="Cambria Math" w:cs="Times New Roman"/>
          </w:rPr>
          <m:t>G=</m:t>
        </m:r>
        <m:d>
          <m:dPr>
            <m:ctrlPr>
              <w:rPr>
                <w:rFonts w:ascii="Cambria Math" w:hAnsi="Cambria Math" w:cs="Times New Roman"/>
                <w:b w:val="0"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N,T,P,S</m:t>
            </m:r>
          </m:e>
        </m:d>
      </m:oMath>
      <w:r>
        <w:rPr>
          <w:rFonts w:cs="Times New Roman"/>
          <w:b w:val="0"/>
          <w:bCs/>
        </w:rPr>
        <w:t xml:space="preserve">, show that there exits an equivalent grammar </w:t>
      </w:r>
      <m:oMath>
        <m:r>
          <m:rPr>
            <m:sty m:val="b"/>
          </m:rPr>
          <w:rPr>
            <w:rFonts w:ascii="Cambria Math" w:hAnsi="Cambria Math" w:cs="Times New Roman"/>
          </w:rPr>
          <m:t>G'</m:t>
        </m:r>
      </m:oMath>
      <w:r>
        <w:rPr>
          <w:rFonts w:cs="Times New Roman"/>
          <w:b w:val="0"/>
          <w:bCs/>
        </w:rPr>
        <w:t xml:space="preserve"> with no rules of the form </w:t>
      </w:r>
      <m:oMath>
        <m:r>
          <m:rPr>
            <m:sty m:val="b"/>
          </m:rPr>
          <w:rPr>
            <w:rFonts w:ascii="Cambria Math" w:hAnsi="Cambria Math" w:cs="Times New Roman"/>
          </w:rPr>
          <m:t>A→B</m:t>
        </m:r>
      </m:oMath>
      <w:r>
        <w:rPr>
          <w:rFonts w:cs="Times New Roman"/>
          <w:b w:val="0"/>
          <w:bCs/>
        </w:rPr>
        <w:t xml:space="preserve">, </w:t>
      </w:r>
      <m:oMath>
        <m:r>
          <m:rPr>
            <m:sty m:val="b"/>
          </m:rPr>
          <w:rPr>
            <w:rFonts w:ascii="Cambria Math" w:hAnsi="Cambria Math" w:cs="Times New Roman"/>
          </w:rPr>
          <m:t>A,B∈N</m:t>
        </m:r>
      </m:oMath>
      <w:r>
        <w:rPr>
          <w:rFonts w:cs="Times New Roman"/>
          <w:b w:val="0"/>
          <w:bCs/>
        </w:rPr>
        <w:t>.</w:t>
      </w:r>
      <w:r>
        <w:rPr>
          <w:rFonts w:cs="Times New Roman"/>
          <w:b w:val="0"/>
          <w:bCs/>
        </w:rPr>
        <w:tab/>
      </w:r>
      <w:r>
        <w:rPr>
          <w:rFonts w:cs="Times New Roman"/>
          <w:b w:val="0"/>
          <w:bCs/>
        </w:rPr>
        <w:tab/>
      </w:r>
      <w:r w:rsidRPr="005D465F">
        <w:rPr>
          <w:rFonts w:cs="Times New Roman"/>
          <w:b w:val="0"/>
          <w:bCs/>
        </w:rPr>
        <w:t>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Construct an non-deterministic finite </w:t>
      </w:r>
      <w:proofErr w:type="gramStart"/>
      <w:r>
        <w:rPr>
          <w:rFonts w:cs="Times New Roman"/>
          <w:b w:val="0"/>
          <w:bCs/>
        </w:rPr>
        <w:t>automaton  for</w:t>
      </w:r>
      <w:proofErr w:type="gramEnd"/>
      <w:r>
        <w:rPr>
          <w:rFonts w:cs="Times New Roman"/>
          <w:b w:val="0"/>
          <w:bCs/>
        </w:rPr>
        <w:t xml:space="preserve"> the regular expression </w:t>
      </w:r>
      <m:oMath>
        <m:r>
          <m:rPr>
            <m:sty m:val="b"/>
          </m:rPr>
          <w:rPr>
            <w:rFonts w:ascii="Cambria Math" w:hAnsi="Cambria Math" w:cs="Times New Roman"/>
          </w:rPr>
          <m:t>0</m:t>
        </m:r>
        <m:sSup>
          <m:sSupPr>
            <m:ctrlPr>
              <w:rPr>
                <w:rFonts w:ascii="Cambria Math" w:hAnsi="Cambria Math" w:cs="Times New Roman"/>
                <w:b w:val="0"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</w:rPr>
              <m:t>1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</w:rPr>
              <m:t>*</m:t>
            </m:r>
          </m:sup>
        </m:sSup>
        <m:r>
          <m:rPr>
            <m:sty m:val="b"/>
          </m:rPr>
          <w:rPr>
            <w:rFonts w:ascii="Cambria Math" w:hAnsi="Cambria Math" w:cs="Times New Roman"/>
          </w:rPr>
          <m:t>+1</m:t>
        </m:r>
      </m:oMath>
      <w:r>
        <w:rPr>
          <w:rFonts w:cs="Times New Roman"/>
          <w:b w:val="0"/>
          <w:bCs/>
        </w:rPr>
        <w:t>.</w:t>
      </w:r>
    </w:p>
    <w:p w:rsidR="00970417" w:rsidRDefault="00970417">
      <w:pPr>
        <w:spacing w:after="120" w:line="276" w:lineRule="auto"/>
        <w:ind w:left="7799" w:firstLine="709"/>
        <w:jc w:val="both"/>
        <w:rPr>
          <w:rFonts w:cs="Times New Roman"/>
          <w:b w:val="0"/>
          <w:bCs/>
          <w:sz w:val="22"/>
        </w:rPr>
      </w:pPr>
    </w:p>
    <w:p w:rsidR="00970417" w:rsidRDefault="00970417">
      <w:pPr>
        <w:sectPr w:rsidR="00970417">
          <w:type w:val="continuous"/>
          <w:pgSz w:w="11906" w:h="16838"/>
          <w:pgMar w:top="2245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970417" w:rsidRDefault="00970417">
      <w:pPr>
        <w:jc w:val="center"/>
        <w:rPr>
          <w:rFonts w:cs="Times New Roman"/>
          <w:bCs/>
        </w:rPr>
      </w:pPr>
    </w:p>
    <w:p w:rsidR="00970417" w:rsidRDefault="005D465F">
      <w:pPr>
        <w:jc w:val="center"/>
      </w:pPr>
      <w:r>
        <w:rPr>
          <w:rFonts w:cs="Times New Roman"/>
          <w:bCs/>
        </w:rPr>
        <w:t>SECTION C – (3 × 10 = 30 marks)</w:t>
      </w:r>
    </w:p>
    <w:p w:rsidR="00970417" w:rsidRDefault="005D465F">
      <w:pPr>
        <w:spacing w:after="120"/>
        <w:jc w:val="center"/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THREE </w:t>
      </w:r>
      <w:bookmarkStart w:id="0" w:name="_GoBack"/>
      <w:bookmarkEnd w:id="0"/>
      <w:r>
        <w:rPr>
          <w:rFonts w:cs="Times New Roman"/>
          <w:bCs/>
        </w:rPr>
        <w:t>questions</w:t>
      </w:r>
    </w:p>
    <w:p w:rsidR="00970417" w:rsidRDefault="00970417">
      <w:pPr>
        <w:sectPr w:rsidR="00970417">
          <w:type w:val="continuous"/>
          <w:pgSz w:w="11906" w:h="16838"/>
          <w:pgMar w:top="2245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lastRenderedPageBreak/>
        <w:t xml:space="preserve">Construct a regular grammar to generate the </w:t>
      </w:r>
      <w:proofErr w:type="gramStart"/>
      <w:r>
        <w:rPr>
          <w:rFonts w:cs="Times New Roman"/>
          <w:b w:val="0"/>
          <w:bCs/>
        </w:rPr>
        <w:t xml:space="preserve">language </w:t>
      </w:r>
      <m:oMath>
        <w:proofErr w:type="gramEnd"/>
        <m:r>
          <m:rPr>
            <m:sty m:val="b"/>
          </m:rPr>
          <w:rPr>
            <w:rFonts w:ascii="Cambria Math" w:hAnsi="Cambria Math" w:cs="Times New Roman"/>
          </w:rPr>
          <m:t>L=</m:t>
        </m:r>
        <m:r>
          <m:rPr>
            <m:sty m:val="p"/>
          </m:rPr>
          <w:rPr>
            <w:rFonts w:ascii="Cambria Math" w:hAnsi="Cambria Math" w:cs="Times New Roman"/>
            <w:b w:val="0"/>
            <w:bCs/>
            <w:position w:val="-10"/>
          </w:rPr>
          <w:object w:dxaOrig="1440" w:dyaOrig="380">
            <v:shape id="_x0000_i1025" type="#_x0000_t75" style="width:1in;height:18.75pt" o:ole="">
              <v:imagedata r:id="rId11" o:title=""/>
            </v:shape>
            <o:OLEObject Type="Embed" ProgID="Equation.3" ShapeID="_x0000_i1025" DrawAspect="Content" ObjectID="_1569487098" r:id="rId12"/>
          </w:object>
        </m:r>
      </m:oMath>
      <w:r>
        <w:rPr>
          <w:rFonts w:cs="Times New Roman"/>
          <w:b w:val="0"/>
          <w:bCs/>
        </w:rPr>
        <w:t>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Define substitution on languages.  Show that context-free language is closed under substitution.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Construct a context-free grammar in </w:t>
      </w:r>
      <w:proofErr w:type="spellStart"/>
      <w:r>
        <w:rPr>
          <w:rFonts w:cs="Times New Roman"/>
          <w:b w:val="0"/>
          <w:bCs/>
        </w:rPr>
        <w:t>Greibach</w:t>
      </w:r>
      <w:proofErr w:type="spellEnd"/>
      <w:r>
        <w:rPr>
          <w:rFonts w:cs="Times New Roman"/>
          <w:b w:val="0"/>
          <w:bCs/>
        </w:rPr>
        <w:t xml:space="preserve"> normal form to generate the language </w:t>
      </w:r>
      <w:r>
        <w:rPr>
          <w:rFonts w:cs="Times New Roman"/>
          <w:b w:val="0"/>
          <w:bCs/>
        </w:rPr>
        <w:br/>
      </w:r>
      <m:oMath>
        <m:eqArr>
          <m:eqArrPr>
            <m:ctrlPr>
              <w:rPr>
                <w:rFonts w:ascii="Cambria Math" w:hAnsi="Cambria Math" w:cs="Times New Roman"/>
                <w:b w:val="0"/>
                <w:bCs/>
              </w:rPr>
            </m:ctrlPr>
          </m:eqArrPr>
          <m:e>
            <m:r>
              <m:rPr>
                <m:sty m:val="b"/>
              </m:rPr>
              <w:rPr>
                <w:rFonts w:ascii="Cambria Math" w:hAnsi="Cambria Math" w:cs="Times New Roman"/>
              </w:rPr>
              <m:t>L=w</m:t>
            </m:r>
            <m:sSup>
              <m:sSupPr>
                <m:ctrlPr>
                  <w:rPr>
                    <w:rFonts w:ascii="Cambria Math" w:hAnsi="Cambria Math" w:cs="Times New Roman"/>
                    <w:b w:val="0"/>
                    <w:bCs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w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R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</w:rPr>
              <m:t>∨w</m:t>
            </m:r>
            <m:r>
              <m:rPr>
                <m:lit/>
                <m:nor/>
              </m:rPr>
              <w:rPr>
                <w:rFonts w:cs="Times New Roman"/>
                <w:b w:val="0"/>
                <w:bCs/>
              </w:rPr>
              <m:t xml:space="preserve"> is in </m:t>
            </m:r>
            <m:sSup>
              <m:sSupPr>
                <m:ctrlPr>
                  <w:rPr>
                    <w:rFonts w:ascii="Cambria Math" w:hAnsi="Cambria Math" w:cs="Times New Roman"/>
                    <w:b w:val="0"/>
                    <w:bCs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b w:val="0"/>
                        <w:bCs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a,b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+</m:t>
                </m:r>
              </m:sup>
            </m:sSup>
          </m:e>
        </m:eqArr>
      </m:oMath>
      <w:r>
        <w:rPr>
          <w:rFonts w:cs="Times New Roman"/>
          <w:b w:val="0"/>
          <w:bCs/>
        </w:rPr>
        <w:t>.</w:t>
      </w:r>
      <w:r>
        <w:rPr>
          <w:rFonts w:cs="Times New Roman"/>
          <w:b w:val="0"/>
          <w:bCs/>
        </w:rPr>
        <w:tab/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Let </w:t>
      </w:r>
      <m:oMath>
        <m:r>
          <m:rPr>
            <m:sty m:val="b"/>
          </m:rPr>
          <w:rPr>
            <w:rFonts w:ascii="Cambria Math" w:hAnsi="Cambria Math" w:cs="Times New Roman"/>
          </w:rPr>
          <m:t>L</m:t>
        </m:r>
      </m:oMath>
      <w:r>
        <w:rPr>
          <w:rFonts w:cs="Times New Roman"/>
          <w:b w:val="0"/>
          <w:bCs/>
        </w:rPr>
        <w:t xml:space="preserve"> be a set accepted by a nondeterministic finite automaton.  Show that there exists a deterministic finite automaton that accepts L.</w:t>
      </w:r>
    </w:p>
    <w:p w:rsidR="00970417" w:rsidRDefault="005D465F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State and prove the pumping lemma for regular sets.</w:t>
      </w:r>
    </w:p>
    <w:p w:rsidR="00970417" w:rsidRDefault="00970417">
      <w:pPr>
        <w:spacing w:after="120"/>
        <w:ind w:left="714"/>
        <w:jc w:val="both"/>
        <w:rPr>
          <w:rFonts w:cs="Times New Roman"/>
          <w:b w:val="0"/>
          <w:bCs/>
        </w:rPr>
      </w:pPr>
    </w:p>
    <w:p w:rsidR="00970417" w:rsidRDefault="005D465F">
      <w:pPr>
        <w:spacing w:after="120"/>
        <w:ind w:left="2841" w:firstLine="704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_____________________</w:t>
      </w:r>
    </w:p>
    <w:p w:rsidR="00970417" w:rsidRDefault="00970417"/>
    <w:p w:rsidR="00970417" w:rsidRDefault="00970417">
      <w:pPr>
        <w:sectPr w:rsidR="00970417">
          <w:type w:val="continuous"/>
          <w:pgSz w:w="11906" w:h="16838"/>
          <w:pgMar w:top="2245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115F54" w:rsidRDefault="00115F54"/>
    <w:sectPr w:rsidR="00115F54" w:rsidSect="00970417">
      <w:type w:val="continuous"/>
      <w:pgSz w:w="11906" w:h="16838"/>
      <w:pgMar w:top="2245" w:right="1134" w:bottom="1693" w:left="1296" w:header="1134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EBB" w:rsidRDefault="00C96EBB" w:rsidP="00970417">
      <w:r>
        <w:separator/>
      </w:r>
    </w:p>
  </w:endnote>
  <w:endnote w:type="continuationSeparator" w:id="1">
    <w:p w:rsidR="00C96EBB" w:rsidRDefault="00C96EBB" w:rsidP="0097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BB" w:rsidRDefault="00321EE0">
    <w:pPr>
      <w:pStyle w:val="Footer"/>
      <w:jc w:val="center"/>
    </w:pPr>
    <w:fldSimple w:instr="PAGE">
      <w:r w:rsidR="001C224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EBB" w:rsidRDefault="00C96EBB" w:rsidP="00970417">
      <w:r>
        <w:separator/>
      </w:r>
    </w:p>
  </w:footnote>
  <w:footnote w:type="continuationSeparator" w:id="1">
    <w:p w:rsidR="00C96EBB" w:rsidRDefault="00C96EBB" w:rsidP="0097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BB" w:rsidRDefault="00C96EBB">
    <w:pPr>
      <w:pStyle w:val="Header"/>
      <w:tabs>
        <w:tab w:val="left" w:pos="5895"/>
      </w:tabs>
    </w:pPr>
    <w:r>
      <w:tab/>
      <w:t xml:space="preserve">                                                                                                                                UMA/CE/6A02                                      </w:t>
    </w:r>
  </w:p>
  <w:p w:rsidR="00C96EBB" w:rsidRDefault="00C96EBB">
    <w:pPr>
      <w:pStyle w:val="Header"/>
      <w:tabs>
        <w:tab w:val="left" w:pos="58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2E7"/>
    <w:multiLevelType w:val="multilevel"/>
    <w:tmpl w:val="B5A6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0BF64F7"/>
    <w:multiLevelType w:val="multilevel"/>
    <w:tmpl w:val="D1CE7F8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417"/>
    <w:rsid w:val="00115F54"/>
    <w:rsid w:val="001C2244"/>
    <w:rsid w:val="00321EE0"/>
    <w:rsid w:val="005D465F"/>
    <w:rsid w:val="00642CCD"/>
    <w:rsid w:val="00970417"/>
    <w:rsid w:val="00C9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41"/>
    <w:pPr>
      <w:widowControl w:val="0"/>
      <w:suppressAutoHyphens/>
    </w:pPr>
    <w:rPr>
      <w:rFonts w:eastAsia="Source Han Sans CN Regular" w:cs="Lohit Devanagari"/>
      <w:b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AF1241"/>
    <w:pPr>
      <w:numPr>
        <w:numId w:val="1"/>
      </w:numPr>
      <w:outlineLvl w:val="0"/>
    </w:pPr>
    <w:rPr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AF1241"/>
    <w:pPr>
      <w:numPr>
        <w:ilvl w:val="1"/>
        <w:numId w:val="1"/>
      </w:numPr>
      <w:spacing w:before="200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AF1241"/>
    <w:pPr>
      <w:numPr>
        <w:ilvl w:val="2"/>
        <w:numId w:val="1"/>
      </w:numPr>
      <w:spacing w:before="140"/>
      <w:outlineLvl w:val="2"/>
    </w:pPr>
    <w:rPr>
      <w:bCs/>
    </w:rPr>
  </w:style>
  <w:style w:type="paragraph" w:styleId="Heading4">
    <w:name w:val="heading 4"/>
    <w:basedOn w:val="Heading"/>
    <w:next w:val="BodyText"/>
    <w:qFormat/>
    <w:rsid w:val="00AF1241"/>
    <w:pPr>
      <w:numPr>
        <w:ilvl w:val="3"/>
        <w:numId w:val="1"/>
      </w:numPr>
      <w:spacing w:before="120"/>
      <w:outlineLvl w:val="3"/>
    </w:pPr>
    <w:rPr>
      <w:bCs/>
      <w:i/>
      <w:iCs/>
      <w:sz w:val="27"/>
      <w:szCs w:val="27"/>
    </w:rPr>
  </w:style>
  <w:style w:type="paragraph" w:styleId="Heading5">
    <w:name w:val="heading 5"/>
    <w:basedOn w:val="Heading"/>
    <w:next w:val="BodyText"/>
    <w:qFormat/>
    <w:rsid w:val="00AF1241"/>
    <w:pPr>
      <w:numPr>
        <w:ilvl w:val="4"/>
        <w:numId w:val="1"/>
      </w:numPr>
      <w:spacing w:before="120" w:after="60"/>
      <w:outlineLvl w:val="4"/>
    </w:pPr>
    <w:rPr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AF1241"/>
    <w:pPr>
      <w:numPr>
        <w:ilvl w:val="5"/>
        <w:numId w:val="1"/>
      </w:numPr>
      <w:spacing w:before="60" w:after="60"/>
      <w:outlineLvl w:val="5"/>
    </w:pPr>
    <w:rPr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rsid w:val="00AF1241"/>
    <w:pPr>
      <w:numPr>
        <w:ilvl w:val="6"/>
        <w:numId w:val="1"/>
      </w:numPr>
      <w:spacing w:before="60" w:after="60"/>
      <w:outlineLvl w:val="6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AF1241"/>
  </w:style>
  <w:style w:type="character" w:customStyle="1" w:styleId="WW8Num1z1">
    <w:name w:val="WW8Num1z1"/>
    <w:qFormat/>
    <w:rsid w:val="00AF1241"/>
  </w:style>
  <w:style w:type="character" w:customStyle="1" w:styleId="WW8Num1z2">
    <w:name w:val="WW8Num1z2"/>
    <w:qFormat/>
    <w:rsid w:val="00AF1241"/>
  </w:style>
  <w:style w:type="character" w:customStyle="1" w:styleId="WW8Num1z3">
    <w:name w:val="WW8Num1z3"/>
    <w:qFormat/>
    <w:rsid w:val="00AF1241"/>
  </w:style>
  <w:style w:type="character" w:customStyle="1" w:styleId="WW8Num1z4">
    <w:name w:val="WW8Num1z4"/>
    <w:qFormat/>
    <w:rsid w:val="00AF1241"/>
  </w:style>
  <w:style w:type="character" w:customStyle="1" w:styleId="WW8Num1z5">
    <w:name w:val="WW8Num1z5"/>
    <w:qFormat/>
    <w:rsid w:val="00AF1241"/>
  </w:style>
  <w:style w:type="character" w:customStyle="1" w:styleId="WW8Num1z6">
    <w:name w:val="WW8Num1z6"/>
    <w:qFormat/>
    <w:rsid w:val="00AF1241"/>
  </w:style>
  <w:style w:type="character" w:customStyle="1" w:styleId="WW8Num1z7">
    <w:name w:val="WW8Num1z7"/>
    <w:qFormat/>
    <w:rsid w:val="00AF1241"/>
  </w:style>
  <w:style w:type="character" w:customStyle="1" w:styleId="WW8Num1z8">
    <w:name w:val="WW8Num1z8"/>
    <w:qFormat/>
    <w:rsid w:val="00AF1241"/>
  </w:style>
  <w:style w:type="character" w:customStyle="1" w:styleId="WW8Num2z0">
    <w:name w:val="WW8Num2z0"/>
    <w:qFormat/>
    <w:rsid w:val="00AF1241"/>
  </w:style>
  <w:style w:type="character" w:customStyle="1" w:styleId="WW8Num2z1">
    <w:name w:val="WW8Num2z1"/>
    <w:qFormat/>
    <w:rsid w:val="00AF1241"/>
  </w:style>
  <w:style w:type="character" w:customStyle="1" w:styleId="WW8Num2z2">
    <w:name w:val="WW8Num2z2"/>
    <w:qFormat/>
    <w:rsid w:val="00AF1241"/>
  </w:style>
  <w:style w:type="character" w:customStyle="1" w:styleId="WW8Num2z3">
    <w:name w:val="WW8Num2z3"/>
    <w:qFormat/>
    <w:rsid w:val="00AF1241"/>
  </w:style>
  <w:style w:type="character" w:customStyle="1" w:styleId="WW8Num2z4">
    <w:name w:val="WW8Num2z4"/>
    <w:qFormat/>
    <w:rsid w:val="00AF1241"/>
  </w:style>
  <w:style w:type="character" w:customStyle="1" w:styleId="WW8Num2z5">
    <w:name w:val="WW8Num2z5"/>
    <w:qFormat/>
    <w:rsid w:val="00AF1241"/>
  </w:style>
  <w:style w:type="character" w:customStyle="1" w:styleId="WW8Num2z6">
    <w:name w:val="WW8Num2z6"/>
    <w:qFormat/>
    <w:rsid w:val="00AF1241"/>
  </w:style>
  <w:style w:type="character" w:customStyle="1" w:styleId="WW8Num2z7">
    <w:name w:val="WW8Num2z7"/>
    <w:qFormat/>
    <w:rsid w:val="00AF1241"/>
  </w:style>
  <w:style w:type="character" w:customStyle="1" w:styleId="WW8Num2z8">
    <w:name w:val="WW8Num2z8"/>
    <w:qFormat/>
    <w:rsid w:val="00AF1241"/>
  </w:style>
  <w:style w:type="character" w:customStyle="1" w:styleId="NumberingSymbols">
    <w:name w:val="Numbering Symbols"/>
    <w:qFormat/>
    <w:rsid w:val="00AF1241"/>
  </w:style>
  <w:style w:type="character" w:customStyle="1" w:styleId="Bullets">
    <w:name w:val="Bullets"/>
    <w:qFormat/>
    <w:rsid w:val="00AF1241"/>
    <w:rPr>
      <w:rFonts w:ascii="OpenSymbol" w:eastAsia="OpenSymbol" w:hAnsi="OpenSymbol" w:cs="OpenSymbol"/>
    </w:rPr>
  </w:style>
  <w:style w:type="character" w:customStyle="1" w:styleId="SourceText">
    <w:name w:val="Source Text"/>
    <w:qFormat/>
    <w:rsid w:val="00AF1241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qFormat/>
    <w:rsid w:val="00E17D65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3CCA"/>
    <w:rPr>
      <w:rFonts w:ascii="Tahoma" w:eastAsia="Source Han Sans CN Regular" w:hAnsi="Tahoma" w:cs="Mangal"/>
      <w:b/>
      <w:sz w:val="16"/>
      <w:szCs w:val="14"/>
      <w:lang w:val="en-GB" w:eastAsia="zh-CN" w:bidi="hi-IN"/>
    </w:rPr>
  </w:style>
  <w:style w:type="paragraph" w:customStyle="1" w:styleId="Heading">
    <w:name w:val="Heading"/>
    <w:basedOn w:val="Normal"/>
    <w:next w:val="BodyText"/>
    <w:qFormat/>
    <w:rsid w:val="00AF124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F1241"/>
    <w:pPr>
      <w:spacing w:after="140" w:line="288" w:lineRule="auto"/>
    </w:pPr>
  </w:style>
  <w:style w:type="paragraph" w:styleId="List">
    <w:name w:val="List"/>
    <w:basedOn w:val="BodyText"/>
    <w:rsid w:val="00AF1241"/>
  </w:style>
  <w:style w:type="paragraph" w:styleId="Caption">
    <w:name w:val="caption"/>
    <w:basedOn w:val="Normal"/>
    <w:qFormat/>
    <w:rsid w:val="00AF1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F1241"/>
    <w:pPr>
      <w:suppressLineNumbers/>
    </w:pPr>
  </w:style>
  <w:style w:type="paragraph" w:customStyle="1" w:styleId="Quotations">
    <w:name w:val="Quotations"/>
    <w:basedOn w:val="Normal"/>
    <w:qFormat/>
    <w:rsid w:val="00AF1241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AF1241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AF1241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rsid w:val="00AF1241"/>
    <w:pPr>
      <w:suppressLineNumbers/>
      <w:tabs>
        <w:tab w:val="center" w:pos="4739"/>
        <w:tab w:val="right" w:pos="9479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3CCA"/>
    <w:rPr>
      <w:rFonts w:ascii="Tahoma" w:hAnsi="Tahoma" w:cs="Mangal"/>
      <w:sz w:val="16"/>
      <w:szCs w:val="14"/>
    </w:rPr>
  </w:style>
  <w:style w:type="paragraph" w:styleId="Footer">
    <w:name w:val="footer"/>
    <w:basedOn w:val="Normal"/>
    <w:rsid w:val="00970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subject/>
  <dc:creator>DELL</dc:creator>
  <dc:description/>
  <cp:lastModifiedBy>conoffice</cp:lastModifiedBy>
  <cp:revision>9</cp:revision>
  <cp:lastPrinted>2017-10-14T06:22:00Z</cp:lastPrinted>
  <dcterms:created xsi:type="dcterms:W3CDTF">2017-09-21T15:13:00Z</dcterms:created>
  <dcterms:modified xsi:type="dcterms:W3CDTF">2017-10-14T06:22:00Z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